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F623B" w14:textId="199DA95A" w:rsidR="00D72D05" w:rsidRPr="00D72D05" w:rsidRDefault="00D72D05" w:rsidP="00D72D05">
      <w:pPr>
        <w:spacing w:line="360" w:lineRule="auto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  <w:lang w:val="ru-RU"/>
        </w:rPr>
      </w:pPr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  <w:lang w:val="ru-RU"/>
        </w:rPr>
        <w:t xml:space="preserve"> Лекция 4</w:t>
      </w:r>
      <w:r w:rsidRPr="00D72D05">
        <w:rPr>
          <w:rFonts w:ascii="Times New Roman" w:hAnsi="Times New Roman" w:cs="Times New Roman"/>
          <w:sz w:val="28"/>
          <w:szCs w:val="28"/>
        </w:rPr>
        <w:t xml:space="preserve"> </w:t>
      </w:r>
      <w:r w:rsidRPr="00D72D05">
        <w:rPr>
          <w:rFonts w:ascii="Times New Roman" w:hAnsi="Times New Roman" w:cs="Times New Roman"/>
          <w:sz w:val="28"/>
          <w:szCs w:val="28"/>
        </w:rPr>
        <w:t xml:space="preserve">Медиа манипуляция </w:t>
      </w:r>
      <w:proofErr w:type="spellStart"/>
      <w:r w:rsidRPr="00D72D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72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D05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D72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D0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72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D05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</w:p>
    <w:p w14:paraId="01C99A00" w14:textId="737E8589" w:rsidR="002031A8" w:rsidRPr="00D72D05" w:rsidRDefault="00D72D05" w:rsidP="00D72D05">
      <w:pPr>
        <w:spacing w:line="360" w:lineRule="auto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</w:pP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Сандық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технология мен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әлеуметтік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желінің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дамуымен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жалған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ақпараттың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таралу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жылдамдығы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артты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.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Әлеуметтік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желі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ақпаратты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тұтынудың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негізгі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алаңына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айналды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.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Жалған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фактілер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,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бұрмаланған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деректер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қоғамдық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сананы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манипуляциялауға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бағытталған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таптырмас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құрал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.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Қоғамдық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пікірді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манипуляциялау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жаңалық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емес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екені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 xml:space="preserve"> </w:t>
      </w:r>
      <w:proofErr w:type="spellStart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анық</w:t>
      </w:r>
      <w:proofErr w:type="spellEnd"/>
      <w:r w:rsidRPr="00D72D05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5F7F9"/>
        </w:rPr>
        <w:t>.</w:t>
      </w:r>
    </w:p>
    <w:p w14:paraId="098F1689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Қоғамдық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сананы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манипуляциялаудың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негізгі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әдістері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:</w:t>
      </w:r>
    </w:p>
    <w:p w14:paraId="51603A4B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Жалған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ақпаратты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пайдалану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:</w:t>
      </w:r>
      <w:r w:rsidRPr="00D72D05">
        <w:rPr>
          <w:color w:val="000000"/>
          <w:sz w:val="28"/>
          <w:szCs w:val="28"/>
        </w:rPr>
        <w:t> </w:t>
      </w:r>
      <w:proofErr w:type="spellStart"/>
      <w:r w:rsidRPr="00D72D05">
        <w:rPr>
          <w:color w:val="000000"/>
          <w:sz w:val="28"/>
          <w:szCs w:val="28"/>
        </w:rPr>
        <w:t>Бұл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әдіс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белгілі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бір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мақсатқа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жету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үшін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жалған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фактілерді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таратуды</w:t>
      </w:r>
      <w:proofErr w:type="spellEnd"/>
      <w:r w:rsidRPr="00D72D05">
        <w:rPr>
          <w:color w:val="000000"/>
          <w:sz w:val="28"/>
          <w:szCs w:val="28"/>
        </w:rPr>
        <w:t xml:space="preserve">, </w:t>
      </w:r>
      <w:proofErr w:type="spellStart"/>
      <w:r w:rsidRPr="00D72D05">
        <w:rPr>
          <w:color w:val="000000"/>
          <w:sz w:val="28"/>
          <w:szCs w:val="28"/>
        </w:rPr>
        <w:t>деректерді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бұрмалауды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және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жалған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оқиғаларды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жасауды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қамтиды</w:t>
      </w:r>
      <w:proofErr w:type="spellEnd"/>
      <w:r w:rsidRPr="00D72D05">
        <w:rPr>
          <w:color w:val="000000"/>
          <w:sz w:val="28"/>
          <w:szCs w:val="28"/>
        </w:rPr>
        <w:t xml:space="preserve">. </w:t>
      </w:r>
      <w:proofErr w:type="spellStart"/>
      <w:r w:rsidRPr="00D72D05">
        <w:rPr>
          <w:color w:val="000000"/>
          <w:sz w:val="28"/>
          <w:szCs w:val="28"/>
        </w:rPr>
        <w:t>Мақсаты</w:t>
      </w:r>
      <w:proofErr w:type="spellEnd"/>
      <w:r w:rsidRPr="00D72D05">
        <w:rPr>
          <w:color w:val="000000"/>
          <w:sz w:val="28"/>
          <w:szCs w:val="28"/>
        </w:rPr>
        <w:t xml:space="preserve"> – </w:t>
      </w:r>
      <w:proofErr w:type="spellStart"/>
      <w:r w:rsidRPr="00D72D05">
        <w:rPr>
          <w:color w:val="000000"/>
          <w:sz w:val="28"/>
          <w:szCs w:val="28"/>
        </w:rPr>
        <w:t>қоғамдық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пікірді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манипуляциялау</w:t>
      </w:r>
      <w:proofErr w:type="spellEnd"/>
      <w:r w:rsidRPr="00D72D05">
        <w:rPr>
          <w:color w:val="000000"/>
          <w:sz w:val="28"/>
          <w:szCs w:val="28"/>
        </w:rPr>
        <w:t>.</w:t>
      </w:r>
    </w:p>
    <w:p w14:paraId="73A935BF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Эмоциялық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әсер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:</w:t>
      </w:r>
      <w:r w:rsidRPr="00D72D05">
        <w:rPr>
          <w:color w:val="000000"/>
          <w:sz w:val="28"/>
          <w:szCs w:val="28"/>
        </w:rPr>
        <w:t xml:space="preserve"> Манипулятор </w:t>
      </w:r>
      <w:proofErr w:type="spellStart"/>
      <w:r w:rsidRPr="00D72D05">
        <w:rPr>
          <w:color w:val="000000"/>
          <w:sz w:val="28"/>
          <w:szCs w:val="28"/>
        </w:rPr>
        <w:t>қоғамның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белгілі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бір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реакциясын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туындату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үшін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қорқыныш</w:t>
      </w:r>
      <w:proofErr w:type="spellEnd"/>
      <w:r w:rsidRPr="00D72D05">
        <w:rPr>
          <w:color w:val="000000"/>
          <w:sz w:val="28"/>
          <w:szCs w:val="28"/>
        </w:rPr>
        <w:t xml:space="preserve">, </w:t>
      </w:r>
      <w:proofErr w:type="spellStart"/>
      <w:r w:rsidRPr="00D72D05">
        <w:rPr>
          <w:color w:val="000000"/>
          <w:sz w:val="28"/>
          <w:szCs w:val="28"/>
        </w:rPr>
        <w:t>ашу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және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жек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көру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сияқты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эмоцияларды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пайдалана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алады</w:t>
      </w:r>
      <w:proofErr w:type="spellEnd"/>
      <w:r w:rsidRPr="00D72D05">
        <w:rPr>
          <w:color w:val="000000"/>
          <w:sz w:val="28"/>
          <w:szCs w:val="28"/>
        </w:rPr>
        <w:t xml:space="preserve">. </w:t>
      </w:r>
      <w:proofErr w:type="spellStart"/>
      <w:r w:rsidRPr="00D72D05">
        <w:rPr>
          <w:color w:val="000000"/>
          <w:sz w:val="28"/>
          <w:szCs w:val="28"/>
        </w:rPr>
        <w:t>Бұл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жалған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ақпараттың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әсерін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күшейтіп</w:t>
      </w:r>
      <w:proofErr w:type="spellEnd"/>
      <w:r w:rsidRPr="00D72D05">
        <w:rPr>
          <w:color w:val="000000"/>
          <w:sz w:val="28"/>
          <w:szCs w:val="28"/>
        </w:rPr>
        <w:t xml:space="preserve">, </w:t>
      </w:r>
      <w:proofErr w:type="spellStart"/>
      <w:r w:rsidRPr="00D72D05">
        <w:rPr>
          <w:color w:val="000000"/>
          <w:sz w:val="28"/>
          <w:szCs w:val="28"/>
        </w:rPr>
        <w:t>адамдардың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сеніміне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кіруге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түрткі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болады</w:t>
      </w:r>
      <w:proofErr w:type="spellEnd"/>
      <w:r w:rsidRPr="00D72D05">
        <w:rPr>
          <w:color w:val="000000"/>
          <w:sz w:val="28"/>
          <w:szCs w:val="28"/>
        </w:rPr>
        <w:t>.</w:t>
      </w:r>
    </w:p>
    <w:p w14:paraId="3D7FCCCF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Бейне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арқылы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манипуляциялау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:</w:t>
      </w:r>
      <w:r w:rsidRPr="00D72D05">
        <w:rPr>
          <w:color w:val="000000"/>
          <w:sz w:val="28"/>
          <w:szCs w:val="28"/>
        </w:rPr>
        <w:t> </w:t>
      </w:r>
      <w:proofErr w:type="spellStart"/>
      <w:r w:rsidRPr="00D72D05">
        <w:rPr>
          <w:color w:val="000000"/>
          <w:sz w:val="28"/>
          <w:szCs w:val="28"/>
        </w:rPr>
        <w:t>Белгілі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бір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бейне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немесе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тұлға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арқылы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қоғамдық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сананы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басқару</w:t>
      </w:r>
      <w:proofErr w:type="spellEnd"/>
      <w:r w:rsidRPr="00D72D05">
        <w:rPr>
          <w:color w:val="000000"/>
          <w:sz w:val="28"/>
          <w:szCs w:val="28"/>
        </w:rPr>
        <w:t xml:space="preserve">. </w:t>
      </w:r>
      <w:proofErr w:type="spellStart"/>
      <w:r w:rsidRPr="00D72D05">
        <w:rPr>
          <w:color w:val="000000"/>
          <w:sz w:val="28"/>
          <w:szCs w:val="28"/>
        </w:rPr>
        <w:t>Бұл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әдіс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көбінесе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саяси</w:t>
      </w:r>
      <w:proofErr w:type="spellEnd"/>
      <w:r w:rsidRPr="00D72D05">
        <w:rPr>
          <w:color w:val="000000"/>
          <w:sz w:val="28"/>
          <w:szCs w:val="28"/>
        </w:rPr>
        <w:t xml:space="preserve"> риторика мен </w:t>
      </w:r>
      <w:proofErr w:type="spellStart"/>
      <w:r w:rsidRPr="00D72D05">
        <w:rPr>
          <w:color w:val="000000"/>
          <w:sz w:val="28"/>
          <w:szCs w:val="28"/>
        </w:rPr>
        <w:t>жарнамада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қолданылады</w:t>
      </w:r>
      <w:proofErr w:type="spellEnd"/>
      <w:r w:rsidRPr="00D72D05">
        <w:rPr>
          <w:color w:val="000000"/>
          <w:sz w:val="28"/>
          <w:szCs w:val="28"/>
        </w:rPr>
        <w:t>.</w:t>
      </w:r>
    </w:p>
    <w:p w14:paraId="1A88E75D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Жалған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ақпаратқа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және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қоғамдық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сананы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манипуляциялауға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қалай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қарсы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тұруға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болады</w:t>
      </w:r>
      <w:proofErr w:type="spellEnd"/>
      <w:r w:rsidRPr="00D72D05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?</w:t>
      </w:r>
    </w:p>
    <w:p w14:paraId="1120A75D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Біліміңді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жетілдіру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: </w:t>
      </w:r>
      <w:proofErr w:type="spellStart"/>
      <w:r w:rsidRPr="00D72D05">
        <w:rPr>
          <w:color w:val="000000"/>
          <w:sz w:val="28"/>
          <w:szCs w:val="28"/>
        </w:rPr>
        <w:t>Ерте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жастан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бастап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сыни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тұрғыдан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ойлау</w:t>
      </w:r>
      <w:proofErr w:type="spellEnd"/>
      <w:r w:rsidRPr="00D72D05">
        <w:rPr>
          <w:color w:val="000000"/>
          <w:sz w:val="28"/>
          <w:szCs w:val="28"/>
        </w:rPr>
        <w:t xml:space="preserve"> мен </w:t>
      </w:r>
      <w:proofErr w:type="spellStart"/>
      <w:r w:rsidRPr="00D72D05">
        <w:rPr>
          <w:color w:val="000000"/>
          <w:sz w:val="28"/>
          <w:szCs w:val="28"/>
        </w:rPr>
        <w:t>ақпаратты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талдау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дағдыларын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дамыту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қоғамның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манипуляцияға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төзімді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болуына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көмектеседі</w:t>
      </w:r>
      <w:proofErr w:type="spellEnd"/>
      <w:r w:rsidRPr="00D72D05">
        <w:rPr>
          <w:color w:val="000000"/>
          <w:sz w:val="28"/>
          <w:szCs w:val="28"/>
        </w:rPr>
        <w:t xml:space="preserve">. </w:t>
      </w:r>
      <w:proofErr w:type="spellStart"/>
      <w:r w:rsidRPr="00D72D05">
        <w:rPr>
          <w:color w:val="000000"/>
          <w:sz w:val="28"/>
          <w:szCs w:val="28"/>
        </w:rPr>
        <w:t>Білім</w:t>
      </w:r>
      <w:proofErr w:type="spellEnd"/>
      <w:r w:rsidRPr="00D72D05">
        <w:rPr>
          <w:color w:val="000000"/>
          <w:sz w:val="28"/>
          <w:szCs w:val="28"/>
        </w:rPr>
        <w:t xml:space="preserve"> беру </w:t>
      </w:r>
      <w:proofErr w:type="spellStart"/>
      <w:r w:rsidRPr="00D72D05">
        <w:rPr>
          <w:color w:val="000000"/>
          <w:sz w:val="28"/>
          <w:szCs w:val="28"/>
        </w:rPr>
        <w:t>бағдарламалары</w:t>
      </w:r>
      <w:proofErr w:type="spellEnd"/>
      <w:r w:rsidRPr="00D72D05">
        <w:rPr>
          <w:color w:val="000000"/>
          <w:sz w:val="28"/>
          <w:szCs w:val="28"/>
        </w:rPr>
        <w:t xml:space="preserve"> медиа </w:t>
      </w:r>
      <w:proofErr w:type="spellStart"/>
      <w:r w:rsidRPr="00D72D05">
        <w:rPr>
          <w:color w:val="000000"/>
          <w:sz w:val="28"/>
          <w:szCs w:val="28"/>
        </w:rPr>
        <w:t>сауаттылық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және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ақпараттық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қауіпсіздік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бойынша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курстарды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қамтуы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керек</w:t>
      </w:r>
      <w:proofErr w:type="spellEnd"/>
      <w:r w:rsidRPr="00D72D05">
        <w:rPr>
          <w:color w:val="000000"/>
          <w:sz w:val="28"/>
          <w:szCs w:val="28"/>
        </w:rPr>
        <w:t>.</w:t>
      </w:r>
    </w:p>
    <w:p w14:paraId="2CC166B0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Деректерді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тексеру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:</w:t>
      </w:r>
      <w:r w:rsidRPr="00D72D05">
        <w:rPr>
          <w:color w:val="000000"/>
          <w:sz w:val="28"/>
          <w:szCs w:val="28"/>
        </w:rPr>
        <w:t> </w:t>
      </w:r>
      <w:proofErr w:type="spellStart"/>
      <w:r w:rsidRPr="00D72D05">
        <w:rPr>
          <w:color w:val="000000"/>
          <w:sz w:val="28"/>
          <w:szCs w:val="28"/>
        </w:rPr>
        <w:t>Ақпаратты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таратпастан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бұрын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оның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дұрыстығын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тексеру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жалған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ақпараттың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таралуын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болдырмауға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көмектеседі</w:t>
      </w:r>
      <w:proofErr w:type="spellEnd"/>
      <w:r w:rsidRPr="00D72D05">
        <w:rPr>
          <w:color w:val="000000"/>
          <w:sz w:val="28"/>
          <w:szCs w:val="28"/>
        </w:rPr>
        <w:t xml:space="preserve">. </w:t>
      </w:r>
      <w:proofErr w:type="spellStart"/>
      <w:r w:rsidRPr="00D72D05">
        <w:rPr>
          <w:color w:val="000000"/>
          <w:sz w:val="28"/>
          <w:szCs w:val="28"/>
        </w:rPr>
        <w:t>Ұсынылған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ақпараттың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растығын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анықтауға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көмектесетін</w:t>
      </w:r>
      <w:bookmarkStart w:id="0" w:name="_GoBack"/>
      <w:bookmarkEnd w:id="0"/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арнайы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фактілерді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тексеретін</w:t>
      </w:r>
      <w:proofErr w:type="spellEnd"/>
      <w:r w:rsidRPr="00D72D05">
        <w:rPr>
          <w:color w:val="000000"/>
          <w:sz w:val="28"/>
          <w:szCs w:val="28"/>
        </w:rPr>
        <w:t xml:space="preserve"> онлайн </w:t>
      </w:r>
      <w:proofErr w:type="spellStart"/>
      <w:r w:rsidRPr="00D72D05">
        <w:rPr>
          <w:color w:val="000000"/>
          <w:sz w:val="28"/>
          <w:szCs w:val="28"/>
        </w:rPr>
        <w:t>ресурстар</w:t>
      </w:r>
      <w:proofErr w:type="spellEnd"/>
      <w:r w:rsidRPr="00D72D05">
        <w:rPr>
          <w:color w:val="000000"/>
          <w:sz w:val="28"/>
          <w:szCs w:val="28"/>
        </w:rPr>
        <w:t xml:space="preserve"> бар.</w:t>
      </w:r>
    </w:p>
    <w:p w14:paraId="128D47DB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lastRenderedPageBreak/>
        <w:t>Құқықтық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база </w:t>
      </w:r>
      <w:proofErr w:type="spellStart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қалыптастыру</w:t>
      </w:r>
      <w:proofErr w:type="spellEnd"/>
      <w:r w:rsidRPr="00D72D05">
        <w:rPr>
          <w:rStyle w:val="a3"/>
          <w:color w:val="000000"/>
          <w:sz w:val="28"/>
          <w:szCs w:val="28"/>
          <w:bdr w:val="none" w:sz="0" w:space="0" w:color="auto" w:frame="1"/>
        </w:rPr>
        <w:t>: </w:t>
      </w:r>
      <w:proofErr w:type="spellStart"/>
      <w:r w:rsidRPr="00D72D05">
        <w:rPr>
          <w:color w:val="000000"/>
          <w:sz w:val="28"/>
          <w:szCs w:val="28"/>
        </w:rPr>
        <w:t>Қоғамдық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сананы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манипуляциялаумен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күресуде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жалған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ақпараттың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таралуын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реттейтін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заңдардың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енгізілуі</w:t>
      </w:r>
      <w:proofErr w:type="spellEnd"/>
      <w:r w:rsidRPr="00D72D05">
        <w:rPr>
          <w:color w:val="000000"/>
          <w:sz w:val="28"/>
          <w:szCs w:val="28"/>
        </w:rPr>
        <w:t xml:space="preserve"> де </w:t>
      </w:r>
      <w:proofErr w:type="spellStart"/>
      <w:r w:rsidRPr="00D72D05">
        <w:rPr>
          <w:color w:val="000000"/>
          <w:sz w:val="28"/>
          <w:szCs w:val="28"/>
        </w:rPr>
        <w:t>маңызды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рөл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атқарады</w:t>
      </w:r>
      <w:proofErr w:type="spellEnd"/>
      <w:r w:rsidRPr="00D72D05">
        <w:rPr>
          <w:color w:val="000000"/>
          <w:sz w:val="28"/>
          <w:szCs w:val="28"/>
        </w:rPr>
        <w:t>.</w:t>
      </w:r>
    </w:p>
    <w:p w14:paraId="510A4ED6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color w:val="000000"/>
          <w:sz w:val="28"/>
          <w:szCs w:val="28"/>
        </w:rPr>
        <w:t>Ақпараттық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манипуляцияға</w:t>
      </w:r>
      <w:proofErr w:type="spellEnd"/>
      <w:r w:rsidRPr="00D72D05">
        <w:rPr>
          <w:color w:val="000000"/>
          <w:sz w:val="28"/>
          <w:szCs w:val="28"/>
        </w:rPr>
        <w:t xml:space="preserve"> тап </w:t>
      </w:r>
      <w:proofErr w:type="spellStart"/>
      <w:r w:rsidRPr="00D72D05">
        <w:rPr>
          <w:color w:val="000000"/>
          <w:sz w:val="28"/>
          <w:szCs w:val="28"/>
        </w:rPr>
        <w:t>болғаныңызды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сезген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жағдайда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қалай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әрекет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ету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керек</w:t>
      </w:r>
      <w:proofErr w:type="spellEnd"/>
      <w:r w:rsidRPr="00D72D05">
        <w:rPr>
          <w:color w:val="000000"/>
          <w:sz w:val="28"/>
          <w:szCs w:val="28"/>
        </w:rPr>
        <w:t>?</w:t>
      </w:r>
    </w:p>
    <w:p w14:paraId="137F3D03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D72D05">
        <w:rPr>
          <w:color w:val="000000"/>
          <w:sz w:val="28"/>
          <w:szCs w:val="28"/>
        </w:rPr>
        <w:t xml:space="preserve">1. Манипуляция </w:t>
      </w:r>
      <w:proofErr w:type="spellStart"/>
      <w:r w:rsidRPr="00D72D05">
        <w:rPr>
          <w:color w:val="000000"/>
          <w:sz w:val="28"/>
          <w:szCs w:val="28"/>
        </w:rPr>
        <w:t>белгілерін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анықтау</w:t>
      </w:r>
      <w:proofErr w:type="spellEnd"/>
      <w:r w:rsidRPr="00D72D05">
        <w:rPr>
          <w:color w:val="000000"/>
          <w:sz w:val="28"/>
          <w:szCs w:val="28"/>
        </w:rPr>
        <w:t>;</w:t>
      </w:r>
    </w:p>
    <w:p w14:paraId="13546AB1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D72D05">
        <w:rPr>
          <w:color w:val="000000"/>
          <w:sz w:val="28"/>
          <w:szCs w:val="28"/>
        </w:rPr>
        <w:t>2. </w:t>
      </w:r>
      <w:proofErr w:type="spellStart"/>
      <w:r w:rsidRPr="00D72D05">
        <w:rPr>
          <w:color w:val="000000"/>
          <w:sz w:val="28"/>
          <w:szCs w:val="28"/>
        </w:rPr>
        <w:t>Манипуляцияның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мақсатын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анықтау</w:t>
      </w:r>
      <w:proofErr w:type="spellEnd"/>
      <w:r w:rsidRPr="00D72D05">
        <w:rPr>
          <w:color w:val="000000"/>
          <w:sz w:val="28"/>
          <w:szCs w:val="28"/>
        </w:rPr>
        <w:t>;</w:t>
      </w:r>
    </w:p>
    <w:p w14:paraId="288DD089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D72D05">
        <w:rPr>
          <w:color w:val="000000"/>
          <w:sz w:val="28"/>
          <w:szCs w:val="28"/>
        </w:rPr>
        <w:t xml:space="preserve">3. Манипуляция </w:t>
      </w:r>
      <w:proofErr w:type="spellStart"/>
      <w:r w:rsidRPr="00D72D05">
        <w:rPr>
          <w:color w:val="000000"/>
          <w:sz w:val="28"/>
          <w:szCs w:val="28"/>
        </w:rPr>
        <w:t>жасаушы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тарапты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анықтау</w:t>
      </w:r>
      <w:proofErr w:type="spellEnd"/>
      <w:r w:rsidRPr="00D72D05">
        <w:rPr>
          <w:color w:val="000000"/>
          <w:sz w:val="28"/>
          <w:szCs w:val="28"/>
        </w:rPr>
        <w:t>.</w:t>
      </w:r>
    </w:p>
    <w:p w14:paraId="7F7D7803" w14:textId="77777777" w:rsidR="00D72D05" w:rsidRPr="00D72D05" w:rsidRDefault="00D72D05" w:rsidP="00D72D05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D72D05">
        <w:rPr>
          <w:color w:val="000000"/>
          <w:sz w:val="28"/>
          <w:szCs w:val="28"/>
        </w:rPr>
        <w:t>Сонымен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қатар</w:t>
      </w:r>
      <w:proofErr w:type="spellEnd"/>
      <w:r w:rsidRPr="00D72D05">
        <w:rPr>
          <w:color w:val="000000"/>
          <w:sz w:val="28"/>
          <w:szCs w:val="28"/>
        </w:rPr>
        <w:t xml:space="preserve">, </w:t>
      </w:r>
      <w:proofErr w:type="spellStart"/>
      <w:r w:rsidRPr="00D72D05">
        <w:rPr>
          <w:color w:val="000000"/>
          <w:sz w:val="28"/>
          <w:szCs w:val="28"/>
        </w:rPr>
        <w:t>фактчекинг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және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әлеуметтік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желілерді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бақылау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сияқты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жалған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ақпараттың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таралуын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бақылау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тетіктерін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құру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маңызды</w:t>
      </w:r>
      <w:proofErr w:type="spellEnd"/>
      <w:r w:rsidRPr="00D72D05">
        <w:rPr>
          <w:color w:val="000000"/>
          <w:sz w:val="28"/>
          <w:szCs w:val="28"/>
        </w:rPr>
        <w:t xml:space="preserve">. </w:t>
      </w:r>
      <w:proofErr w:type="spellStart"/>
      <w:r w:rsidRPr="00D72D05">
        <w:rPr>
          <w:color w:val="000000"/>
          <w:sz w:val="28"/>
          <w:szCs w:val="28"/>
        </w:rPr>
        <w:t>Жалған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ақпарат</w:t>
      </w:r>
      <w:proofErr w:type="spellEnd"/>
      <w:r w:rsidRPr="00D72D05">
        <w:rPr>
          <w:color w:val="000000"/>
          <w:sz w:val="28"/>
          <w:szCs w:val="28"/>
        </w:rPr>
        <w:t xml:space="preserve"> пен </w:t>
      </w:r>
      <w:proofErr w:type="spellStart"/>
      <w:r w:rsidRPr="00D72D05">
        <w:rPr>
          <w:color w:val="000000"/>
          <w:sz w:val="28"/>
          <w:szCs w:val="28"/>
        </w:rPr>
        <w:t>қоғамдық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сананы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манипуляциялауға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қарсы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мұндай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әрекеттер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мемлекеттік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деңгейде</w:t>
      </w:r>
      <w:proofErr w:type="spellEnd"/>
      <w:r w:rsidRPr="00D72D05">
        <w:rPr>
          <w:color w:val="000000"/>
          <w:sz w:val="28"/>
          <w:szCs w:val="28"/>
        </w:rPr>
        <w:t xml:space="preserve"> де, </w:t>
      </w:r>
      <w:proofErr w:type="spellStart"/>
      <w:r w:rsidRPr="00D72D05">
        <w:rPr>
          <w:color w:val="000000"/>
          <w:sz w:val="28"/>
          <w:szCs w:val="28"/>
        </w:rPr>
        <w:t>азаматтардың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өз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деңгейінде</w:t>
      </w:r>
      <w:proofErr w:type="spellEnd"/>
      <w:r w:rsidRPr="00D72D05">
        <w:rPr>
          <w:color w:val="000000"/>
          <w:sz w:val="28"/>
          <w:szCs w:val="28"/>
        </w:rPr>
        <w:t xml:space="preserve"> де </w:t>
      </w:r>
      <w:proofErr w:type="spellStart"/>
      <w:r w:rsidRPr="00D72D05">
        <w:rPr>
          <w:color w:val="000000"/>
          <w:sz w:val="28"/>
          <w:szCs w:val="28"/>
        </w:rPr>
        <w:t>жүргізілуі</w:t>
      </w:r>
      <w:proofErr w:type="spellEnd"/>
      <w:r w:rsidRPr="00D72D05">
        <w:rPr>
          <w:color w:val="000000"/>
          <w:sz w:val="28"/>
          <w:szCs w:val="28"/>
        </w:rPr>
        <w:t xml:space="preserve"> </w:t>
      </w:r>
      <w:proofErr w:type="spellStart"/>
      <w:r w:rsidRPr="00D72D05">
        <w:rPr>
          <w:color w:val="000000"/>
          <w:sz w:val="28"/>
          <w:szCs w:val="28"/>
        </w:rPr>
        <w:t>керек</w:t>
      </w:r>
      <w:proofErr w:type="spellEnd"/>
      <w:r w:rsidRPr="00D72D05">
        <w:rPr>
          <w:color w:val="000000"/>
          <w:sz w:val="28"/>
          <w:szCs w:val="28"/>
        </w:rPr>
        <w:t>.</w:t>
      </w:r>
    </w:p>
    <w:p w14:paraId="57D5DF0A" w14:textId="77777777" w:rsidR="00D72D05" w:rsidRPr="00D72D05" w:rsidRDefault="00D72D05" w:rsidP="00D72D05">
      <w:pPr>
        <w:spacing w:line="36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sectPr w:rsidR="00D72D05" w:rsidRPr="00D7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27"/>
    <w:rsid w:val="002031A8"/>
    <w:rsid w:val="00257227"/>
    <w:rsid w:val="00D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A1A7"/>
  <w15:chartTrackingRefBased/>
  <w15:docId w15:val="{BCCF027C-DFBA-4947-AB9B-B961AE85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2D05"/>
    <w:rPr>
      <w:b/>
      <w:bCs/>
    </w:rPr>
  </w:style>
  <w:style w:type="paragraph" w:styleId="a4">
    <w:name w:val="Normal (Web)"/>
    <w:basedOn w:val="a"/>
    <w:uiPriority w:val="99"/>
    <w:semiHidden/>
    <w:unhideWhenUsed/>
    <w:rsid w:val="00D7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131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single" w:sz="12" w:space="9" w:color="2059F6"/>
            <w:bottom w:val="none" w:sz="0" w:space="0" w:color="auto"/>
            <w:right w:val="none" w:sz="0" w:space="0" w:color="auto"/>
          </w:divBdr>
          <w:divsChild>
            <w:div w:id="1046904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2025-09-30T19:09:00Z</dcterms:created>
  <dcterms:modified xsi:type="dcterms:W3CDTF">2025-09-30T19:12:00Z</dcterms:modified>
</cp:coreProperties>
</file>